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9B" w:rsidRDefault="00E112E5" w:rsidP="00BA3944">
      <w:pPr>
        <w:jc w:val="center"/>
        <w:rPr>
          <w:sz w:val="28"/>
        </w:rPr>
      </w:pPr>
      <w:r w:rsidRPr="00E112E5">
        <w:rPr>
          <w:sz w:val="28"/>
        </w:rPr>
        <w:t xml:space="preserve">A l’occasion </w:t>
      </w:r>
      <w:r w:rsidR="009C5CEB">
        <w:rPr>
          <w:sz w:val="28"/>
        </w:rPr>
        <w:t>de</w:t>
      </w:r>
      <w:r w:rsidR="00D77C40">
        <w:rPr>
          <w:sz w:val="28"/>
        </w:rPr>
        <w:t xml:space="preserve"> la journée</w:t>
      </w:r>
      <w:r w:rsidR="00BA3944">
        <w:rPr>
          <w:sz w:val="28"/>
        </w:rPr>
        <w:t xml:space="preserve"> </w:t>
      </w:r>
      <w:r w:rsidR="00173C9B">
        <w:rPr>
          <w:sz w:val="28"/>
        </w:rPr>
        <w:t xml:space="preserve">du CGN du samedi 4 juin 2016 </w:t>
      </w:r>
    </w:p>
    <w:p w:rsidR="00BA3944" w:rsidRDefault="00D77C40" w:rsidP="00BA3944">
      <w:pPr>
        <w:jc w:val="center"/>
        <w:rPr>
          <w:b/>
          <w:sz w:val="28"/>
        </w:rPr>
      </w:pPr>
      <w:r>
        <w:rPr>
          <w:b/>
          <w:sz w:val="28"/>
        </w:rPr>
        <w:t>« La ménopause : rupture et</w:t>
      </w:r>
      <w:r w:rsidR="00BA3944">
        <w:rPr>
          <w:b/>
          <w:sz w:val="28"/>
        </w:rPr>
        <w:t xml:space="preserve"> continuité</w:t>
      </w:r>
      <w:r w:rsidR="00BA3944" w:rsidRPr="0077122D">
        <w:rPr>
          <w:b/>
          <w:sz w:val="28"/>
        </w:rPr>
        <w:t>»</w:t>
      </w:r>
    </w:p>
    <w:p w:rsidR="00E112E5" w:rsidRPr="00E112E5" w:rsidRDefault="00E112E5" w:rsidP="00E112E5">
      <w:pPr>
        <w:rPr>
          <w:sz w:val="28"/>
        </w:rPr>
      </w:pPr>
      <w:proofErr w:type="gramStart"/>
      <w:r w:rsidRPr="00E112E5">
        <w:rPr>
          <w:sz w:val="28"/>
        </w:rPr>
        <w:t>nous</w:t>
      </w:r>
      <w:proofErr w:type="gramEnd"/>
      <w:r w:rsidRPr="00E112E5">
        <w:rPr>
          <w:sz w:val="28"/>
        </w:rPr>
        <w:t xml:space="preserve"> vous proposons de </w:t>
      </w:r>
      <w:r>
        <w:rPr>
          <w:sz w:val="28"/>
        </w:rPr>
        <w:t>satisfaire à</w:t>
      </w:r>
      <w:r w:rsidRPr="00E112E5">
        <w:rPr>
          <w:sz w:val="28"/>
        </w:rPr>
        <w:t xml:space="preserve"> </w:t>
      </w:r>
      <w:r w:rsidRPr="00E112E5">
        <w:rPr>
          <w:sz w:val="28"/>
          <w:u w:val="single"/>
        </w:rPr>
        <w:t>votre obligation annuelle de formation</w:t>
      </w:r>
      <w:r w:rsidRPr="00E112E5">
        <w:rPr>
          <w:sz w:val="28"/>
        </w:rPr>
        <w:t xml:space="preserve"> en participant à un programme DPC.</w:t>
      </w:r>
    </w:p>
    <w:p w:rsidR="00E112E5" w:rsidRPr="00E112E5" w:rsidRDefault="00E112E5" w:rsidP="00E112E5">
      <w:pPr>
        <w:pStyle w:val="Citationintense"/>
        <w:rPr>
          <w:sz w:val="32"/>
        </w:rPr>
      </w:pPr>
      <w:r w:rsidRPr="00E112E5">
        <w:rPr>
          <w:sz w:val="32"/>
        </w:rPr>
        <w:t xml:space="preserve">Caractéristiques du programme DPC </w:t>
      </w:r>
      <w:r w:rsidR="00BA3944" w:rsidRPr="00BA3944">
        <w:rPr>
          <w:sz w:val="32"/>
        </w:rPr>
        <w:t>1214150019</w:t>
      </w:r>
      <w:r w:rsidR="00BA3944">
        <w:rPr>
          <w:sz w:val="32"/>
        </w:rPr>
        <w:t>873</w:t>
      </w:r>
      <w:r w:rsidR="00BA3944" w:rsidRPr="00BA3944">
        <w:rPr>
          <w:sz w:val="32"/>
        </w:rPr>
        <w:t>5</w:t>
      </w:r>
      <w:r w:rsidRPr="00E112E5">
        <w:rPr>
          <w:sz w:val="32"/>
        </w:rPr>
        <w:br/>
        <w:t>d</w:t>
      </w:r>
      <w:r>
        <w:rPr>
          <w:sz w:val="32"/>
        </w:rPr>
        <w:t>urant</w:t>
      </w:r>
      <w:r w:rsidR="00794918">
        <w:rPr>
          <w:sz w:val="32"/>
        </w:rPr>
        <w:t xml:space="preserve"> la</w:t>
      </w:r>
      <w:r>
        <w:rPr>
          <w:sz w:val="32"/>
        </w:rPr>
        <w:t xml:space="preserve"> </w:t>
      </w:r>
      <w:r w:rsidR="00794918">
        <w:rPr>
          <w:sz w:val="28"/>
        </w:rPr>
        <w:t>journée</w:t>
      </w:r>
      <w:r w:rsidR="00BA3944">
        <w:rPr>
          <w:sz w:val="28"/>
        </w:rPr>
        <w:t xml:space="preserve"> </w:t>
      </w:r>
      <w:r w:rsidR="00BA3944">
        <w:rPr>
          <w:b/>
          <w:sz w:val="28"/>
        </w:rPr>
        <w:t xml:space="preserve">« La </w:t>
      </w:r>
      <w:r w:rsidR="00794918">
        <w:rPr>
          <w:b/>
          <w:sz w:val="28"/>
        </w:rPr>
        <w:t>ménopause : rupture et</w:t>
      </w:r>
      <w:r w:rsidR="00BA3944">
        <w:rPr>
          <w:b/>
          <w:sz w:val="28"/>
        </w:rPr>
        <w:t xml:space="preserve"> continuité</w:t>
      </w:r>
      <w:r w:rsidR="00BA3944" w:rsidRPr="0077122D">
        <w:rPr>
          <w:b/>
          <w:sz w:val="28"/>
        </w:rPr>
        <w:t>»</w:t>
      </w:r>
    </w:p>
    <w:p w:rsidR="00E112E5" w:rsidRPr="00E112E5" w:rsidRDefault="00E112E5" w:rsidP="00E112E5">
      <w:pPr>
        <w:rPr>
          <w:sz w:val="28"/>
        </w:rPr>
      </w:pPr>
      <w:r w:rsidRPr="00E112E5">
        <w:rPr>
          <w:sz w:val="28"/>
        </w:rPr>
        <w:t xml:space="preserve">Mis en œuvre par </w:t>
      </w:r>
      <w:proofErr w:type="spellStart"/>
      <w:r w:rsidRPr="00E112E5">
        <w:rPr>
          <w:sz w:val="28"/>
        </w:rPr>
        <w:t>EvalFormSanté</w:t>
      </w:r>
      <w:proofErr w:type="spellEnd"/>
      <w:r w:rsidRPr="00E112E5">
        <w:rPr>
          <w:sz w:val="28"/>
        </w:rPr>
        <w:t xml:space="preserve"> (</w:t>
      </w:r>
      <w:proofErr w:type="spellStart"/>
      <w:r w:rsidRPr="00E112E5">
        <w:rPr>
          <w:sz w:val="28"/>
        </w:rPr>
        <w:t>Préf</w:t>
      </w:r>
      <w:proofErr w:type="spellEnd"/>
      <w:r w:rsidRPr="00E112E5">
        <w:rPr>
          <w:sz w:val="28"/>
        </w:rPr>
        <w:t>. n°53350825535, OGDPC 1214)</w:t>
      </w:r>
    </w:p>
    <w:p w:rsidR="00E112E5" w:rsidRPr="00E112E5" w:rsidRDefault="00E112E5" w:rsidP="00E112E5">
      <w:pPr>
        <w:rPr>
          <w:sz w:val="28"/>
        </w:rPr>
      </w:pPr>
      <w:r w:rsidRPr="00E112E5">
        <w:rPr>
          <w:sz w:val="28"/>
        </w:rPr>
        <w:t>Il comporte 3 phases obligatoires :</w:t>
      </w:r>
    </w:p>
    <w:p w:rsidR="00E112E5" w:rsidRPr="006A1531" w:rsidRDefault="00E112E5" w:rsidP="00E112E5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Cs w:val="32"/>
        </w:rPr>
      </w:pPr>
      <w:r w:rsidRPr="006A1531">
        <w:rPr>
          <w:rFonts w:asciiTheme="majorHAnsi" w:hAnsiTheme="majorHAnsi" w:cs="Times"/>
          <w:b/>
          <w:bCs/>
          <w:szCs w:val="32"/>
        </w:rPr>
        <w:t xml:space="preserve">Observation des pratiques </w:t>
      </w:r>
      <w:r w:rsidRPr="006A1531">
        <w:rPr>
          <w:rFonts w:asciiTheme="majorHAnsi" w:hAnsiTheme="majorHAnsi" w:cs="Times"/>
          <w:szCs w:val="32"/>
        </w:rPr>
        <w:t>(non présentielle)</w:t>
      </w:r>
      <w:r w:rsidRPr="006A1531">
        <w:rPr>
          <w:rFonts w:asciiTheme="majorHAnsi" w:hAnsiTheme="majorHAnsi" w:cs="Times New Roman"/>
          <w:b/>
          <w:bCs/>
          <w:szCs w:val="32"/>
        </w:rPr>
        <w:t> </w:t>
      </w:r>
      <w:r w:rsidRPr="006A1531">
        <w:rPr>
          <w:rFonts w:asciiTheme="majorHAnsi" w:hAnsiTheme="majorHAnsi" w:cs="Times"/>
          <w:szCs w:val="32"/>
        </w:rPr>
        <w:t>: Les participants répondent en ligne à un audit et</w:t>
      </w:r>
      <w:r w:rsidR="009A32DA" w:rsidRPr="006A1531">
        <w:rPr>
          <w:rFonts w:asciiTheme="majorHAnsi" w:hAnsiTheme="majorHAnsi" w:cs="Times"/>
          <w:szCs w:val="32"/>
        </w:rPr>
        <w:t>/ou</w:t>
      </w:r>
      <w:r w:rsidRPr="006A1531">
        <w:rPr>
          <w:rFonts w:asciiTheme="majorHAnsi" w:hAnsiTheme="majorHAnsi" w:cs="Times"/>
          <w:szCs w:val="32"/>
        </w:rPr>
        <w:t xml:space="preserve"> des vignettes de mise en situation cliniques envoyées par mail au moment de la confirmation d’inscription. La «</w:t>
      </w:r>
      <w:r w:rsidRPr="006A1531">
        <w:rPr>
          <w:rFonts w:asciiTheme="majorHAnsi" w:hAnsiTheme="majorHAnsi" w:cs="Times New Roman"/>
          <w:szCs w:val="32"/>
        </w:rPr>
        <w:t> </w:t>
      </w:r>
      <w:r w:rsidRPr="006A1531">
        <w:rPr>
          <w:rFonts w:asciiTheme="majorHAnsi" w:hAnsiTheme="majorHAnsi" w:cs="Times"/>
          <w:szCs w:val="32"/>
        </w:rPr>
        <w:t>deadline</w:t>
      </w:r>
      <w:r w:rsidRPr="006A1531">
        <w:rPr>
          <w:rFonts w:asciiTheme="majorHAnsi" w:hAnsiTheme="majorHAnsi" w:cs="Times New Roman"/>
          <w:szCs w:val="32"/>
        </w:rPr>
        <w:t> </w:t>
      </w:r>
      <w:r w:rsidRPr="006A1531">
        <w:rPr>
          <w:rFonts w:asciiTheme="majorHAnsi" w:hAnsiTheme="majorHAnsi" w:cs="Times"/>
          <w:szCs w:val="32"/>
        </w:rPr>
        <w:t xml:space="preserve">» de réponse est fixée au </w:t>
      </w:r>
      <w:r w:rsidR="00BA3944">
        <w:rPr>
          <w:rFonts w:asciiTheme="majorHAnsi" w:hAnsiTheme="majorHAnsi" w:cs="Times"/>
          <w:szCs w:val="32"/>
        </w:rPr>
        <w:t>25 Mai</w:t>
      </w:r>
      <w:r w:rsidR="009C5CEB" w:rsidRPr="006A1531">
        <w:rPr>
          <w:rFonts w:asciiTheme="majorHAnsi" w:hAnsiTheme="majorHAnsi" w:cs="Times"/>
          <w:szCs w:val="32"/>
        </w:rPr>
        <w:t>*</w:t>
      </w:r>
    </w:p>
    <w:p w:rsidR="00E112E5" w:rsidRPr="006A1531" w:rsidRDefault="00E112E5" w:rsidP="00E112E5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Cs w:val="32"/>
        </w:rPr>
      </w:pPr>
      <w:r w:rsidRPr="006A1531">
        <w:rPr>
          <w:rFonts w:asciiTheme="majorHAnsi" w:hAnsiTheme="majorHAnsi" w:cs="Times"/>
          <w:b/>
          <w:bCs/>
          <w:szCs w:val="32"/>
        </w:rPr>
        <w:t xml:space="preserve">Enseignement </w:t>
      </w:r>
      <w:r w:rsidRPr="006A1531">
        <w:rPr>
          <w:rFonts w:asciiTheme="majorHAnsi" w:hAnsiTheme="majorHAnsi" w:cs="Times"/>
          <w:szCs w:val="32"/>
        </w:rPr>
        <w:t>(étape présentielle)</w:t>
      </w:r>
      <w:r w:rsidRPr="006A1531">
        <w:rPr>
          <w:rFonts w:asciiTheme="majorHAnsi" w:hAnsiTheme="majorHAnsi" w:cs="Times New Roman"/>
          <w:szCs w:val="32"/>
        </w:rPr>
        <w:t> </w:t>
      </w:r>
      <w:r w:rsidRPr="006A1531">
        <w:rPr>
          <w:rFonts w:asciiTheme="majorHAnsi" w:hAnsiTheme="majorHAnsi" w:cs="Times"/>
          <w:szCs w:val="32"/>
        </w:rPr>
        <w:t xml:space="preserve">: Présence </w:t>
      </w:r>
      <w:r w:rsidR="00173C9B">
        <w:rPr>
          <w:rFonts w:asciiTheme="majorHAnsi" w:hAnsiTheme="majorHAnsi" w:cs="Times"/>
          <w:szCs w:val="32"/>
        </w:rPr>
        <w:t xml:space="preserve">à la journée et en particulier </w:t>
      </w:r>
      <w:r w:rsidR="00D77C40">
        <w:rPr>
          <w:rFonts w:asciiTheme="majorHAnsi" w:hAnsiTheme="majorHAnsi" w:cs="Times"/>
          <w:b/>
          <w:szCs w:val="32"/>
        </w:rPr>
        <w:t>aux</w:t>
      </w:r>
      <w:r w:rsidR="00173C9B">
        <w:rPr>
          <w:rFonts w:asciiTheme="majorHAnsi" w:hAnsiTheme="majorHAnsi" w:cs="Times"/>
          <w:b/>
          <w:szCs w:val="32"/>
        </w:rPr>
        <w:t xml:space="preserve"> sessions 3 et 4 </w:t>
      </w:r>
      <w:r w:rsidR="00BA3944" w:rsidRPr="004F70CD">
        <w:rPr>
          <w:rFonts w:asciiTheme="majorHAnsi" w:hAnsiTheme="majorHAnsi" w:cs="Times"/>
          <w:b/>
          <w:szCs w:val="32"/>
        </w:rPr>
        <w:t xml:space="preserve"> du </w:t>
      </w:r>
      <w:r w:rsidR="004F70CD">
        <w:rPr>
          <w:rFonts w:asciiTheme="majorHAnsi" w:hAnsiTheme="majorHAnsi" w:cs="Times"/>
          <w:b/>
          <w:szCs w:val="32"/>
        </w:rPr>
        <w:t>4</w:t>
      </w:r>
      <w:r w:rsidR="00BA3944" w:rsidRPr="004F70CD">
        <w:rPr>
          <w:rFonts w:asciiTheme="majorHAnsi" w:hAnsiTheme="majorHAnsi" w:cs="Times"/>
          <w:b/>
          <w:szCs w:val="32"/>
        </w:rPr>
        <w:t xml:space="preserve"> JUIN</w:t>
      </w:r>
      <w:r w:rsidR="009C5CEB" w:rsidRPr="006A1531">
        <w:rPr>
          <w:rFonts w:asciiTheme="majorHAnsi" w:hAnsiTheme="majorHAnsi" w:cs="Times"/>
          <w:b/>
          <w:color w:val="0000FF"/>
          <w:szCs w:val="32"/>
        </w:rPr>
        <w:t xml:space="preserve"> </w:t>
      </w:r>
      <w:r w:rsidR="00BA3944">
        <w:rPr>
          <w:b/>
          <w:sz w:val="28"/>
        </w:rPr>
        <w:t xml:space="preserve">« La ménopause : </w:t>
      </w:r>
      <w:r w:rsidR="00D77C40">
        <w:rPr>
          <w:b/>
          <w:sz w:val="28"/>
        </w:rPr>
        <w:t>rupture et</w:t>
      </w:r>
      <w:r w:rsidR="00BA3944">
        <w:rPr>
          <w:b/>
          <w:sz w:val="28"/>
        </w:rPr>
        <w:t xml:space="preserve"> continuité</w:t>
      </w:r>
      <w:r w:rsidR="00BA3944" w:rsidRPr="0077122D">
        <w:rPr>
          <w:b/>
          <w:sz w:val="28"/>
        </w:rPr>
        <w:t>»</w:t>
      </w:r>
      <w:r w:rsidR="00BA3944">
        <w:rPr>
          <w:b/>
          <w:sz w:val="28"/>
        </w:rPr>
        <w:t xml:space="preserve"> </w:t>
      </w:r>
      <w:r w:rsidR="00D77C40">
        <w:rPr>
          <w:rFonts w:asciiTheme="majorHAnsi" w:hAnsiTheme="majorHAnsi" w:cs="Times"/>
          <w:szCs w:val="32"/>
        </w:rPr>
        <w:t>où seront présentés</w:t>
      </w:r>
      <w:r w:rsidRPr="006A1531">
        <w:rPr>
          <w:rFonts w:asciiTheme="majorHAnsi" w:hAnsiTheme="majorHAnsi" w:cs="Times"/>
          <w:szCs w:val="32"/>
        </w:rPr>
        <w:t xml:space="preserve"> l’analyse des résultats collectifs de l’enquête en ligne et l’exposé de l’expert. </w:t>
      </w:r>
    </w:p>
    <w:p w:rsidR="00E112E5" w:rsidRPr="006A1531" w:rsidRDefault="00E112E5" w:rsidP="00E112E5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Cs w:val="32"/>
        </w:rPr>
      </w:pPr>
      <w:r w:rsidRPr="006A1531">
        <w:rPr>
          <w:rFonts w:asciiTheme="majorHAnsi" w:hAnsiTheme="majorHAnsi" w:cs="Times"/>
          <w:b/>
          <w:bCs/>
          <w:szCs w:val="32"/>
        </w:rPr>
        <w:t xml:space="preserve">Observation des évolutions </w:t>
      </w:r>
      <w:r w:rsidRPr="006A1531">
        <w:rPr>
          <w:rFonts w:asciiTheme="majorHAnsi" w:hAnsiTheme="majorHAnsi" w:cs="Times"/>
          <w:szCs w:val="32"/>
        </w:rPr>
        <w:t>(non présentielle)</w:t>
      </w:r>
      <w:r w:rsidR="009C5CEB" w:rsidRPr="006A1531">
        <w:rPr>
          <w:rFonts w:asciiTheme="majorHAnsi" w:hAnsiTheme="majorHAnsi" w:cs="Times"/>
          <w:szCs w:val="32"/>
        </w:rPr>
        <w:t xml:space="preserve"> </w:t>
      </w:r>
      <w:r w:rsidRPr="006A1531">
        <w:rPr>
          <w:rFonts w:asciiTheme="majorHAnsi" w:hAnsiTheme="majorHAnsi" w:cs="Times"/>
          <w:szCs w:val="32"/>
        </w:rPr>
        <w:t>: Un mois après le congrès, les participants remplissent, toujours en ligne, une autoévaluation des modifications de leur pratique via des mises en situation cliniques.</w:t>
      </w:r>
    </w:p>
    <w:p w:rsidR="00CA7F2B" w:rsidRDefault="003258FE" w:rsidP="00BA3944">
      <w:pPr>
        <w:spacing w:before="240" w:after="240"/>
        <w:jc w:val="center"/>
        <w:rPr>
          <w:b/>
          <w:sz w:val="32"/>
        </w:rPr>
      </w:pPr>
      <w:hyperlink r:id="rId8" w:history="1">
        <w:r w:rsidR="00E112E5" w:rsidRPr="00BA3944">
          <w:rPr>
            <w:rStyle w:val="Lienhypertexte"/>
            <w:b/>
            <w:sz w:val="32"/>
          </w:rPr>
          <w:t>S’inscrire</w:t>
        </w:r>
      </w:hyperlink>
      <w:r w:rsidR="004F3834">
        <w:rPr>
          <w:b/>
          <w:color w:val="FF0000"/>
          <w:sz w:val="32"/>
        </w:rPr>
        <w:t xml:space="preserve"> </w:t>
      </w:r>
      <w:hyperlink r:id="rId9" w:history="1">
        <w:r w:rsidR="00BA3944" w:rsidRPr="00C0635C">
          <w:rPr>
            <w:rStyle w:val="Lienhypertexte"/>
            <w:b/>
            <w:sz w:val="32"/>
          </w:rPr>
          <w:t>http://evalformsante.fr/formations/873</w:t>
        </w:r>
      </w:hyperlink>
    </w:p>
    <w:p w:rsidR="006A1531" w:rsidRPr="006A1531" w:rsidRDefault="009A32DA" w:rsidP="004F3834">
      <w:pPr>
        <w:widowControl w:val="0"/>
        <w:pBdr>
          <w:top w:val="single" w:sz="4" w:space="1" w:color="5B9BD5" w:themeColor="accent1"/>
          <w:bottom w:val="single" w:sz="4" w:space="1" w:color="5B9BD5" w:themeColor="accent1"/>
        </w:pBdr>
        <w:autoSpaceDE w:val="0"/>
        <w:autoSpaceDN w:val="0"/>
        <w:adjustRightInd w:val="0"/>
        <w:jc w:val="center"/>
        <w:rPr>
          <w:rFonts w:cs="Times"/>
          <w:b/>
          <w:color w:val="5B9BD5" w:themeColor="accent1"/>
          <w:sz w:val="32"/>
          <w:szCs w:val="32"/>
        </w:rPr>
      </w:pPr>
      <w:r w:rsidRPr="006A1531">
        <w:rPr>
          <w:rFonts w:cs="Times"/>
          <w:b/>
          <w:color w:val="5B9BD5" w:themeColor="accent1"/>
          <w:sz w:val="32"/>
          <w:szCs w:val="32"/>
        </w:rPr>
        <w:t>Règles OGDPC 2016</w:t>
      </w:r>
    </w:p>
    <w:p w:rsidR="006A1531" w:rsidRPr="004F3834" w:rsidRDefault="00E112E5" w:rsidP="004F3834">
      <w:pPr>
        <w:spacing w:before="240" w:after="240"/>
        <w:jc w:val="center"/>
        <w:rPr>
          <w:rStyle w:val="Titredulivre"/>
        </w:rPr>
      </w:pPr>
      <w:r w:rsidRPr="004F3834">
        <w:rPr>
          <w:rStyle w:val="Titredulivre"/>
          <w:sz w:val="32"/>
        </w:rPr>
        <w:t xml:space="preserve">1 DPC </w:t>
      </w:r>
      <w:r w:rsidR="008E257D" w:rsidRPr="004F3834">
        <w:rPr>
          <w:rStyle w:val="Titredulivre"/>
          <w:sz w:val="32"/>
        </w:rPr>
        <w:t>par</w:t>
      </w:r>
      <w:r w:rsidRPr="004F3834">
        <w:rPr>
          <w:rStyle w:val="Titredulivre"/>
          <w:sz w:val="32"/>
        </w:rPr>
        <w:t xml:space="preserve"> an obligat</w:t>
      </w:r>
      <w:r w:rsidR="004F3834">
        <w:rPr>
          <w:rStyle w:val="Titredulivre"/>
          <w:sz w:val="32"/>
        </w:rPr>
        <w:t>oire quel que soit votre statut, libéral ou salarié</w:t>
      </w:r>
      <w:r w:rsidRPr="004F3834">
        <w:rPr>
          <w:rStyle w:val="Titredulivre"/>
          <w:sz w:val="32"/>
        </w:rPr>
        <w:t>.</w:t>
      </w:r>
    </w:p>
    <w:p w:rsidR="00E112E5" w:rsidRPr="007571E9" w:rsidRDefault="009A32DA" w:rsidP="00E11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Cs/>
          <w:szCs w:val="32"/>
        </w:rPr>
      </w:pPr>
      <w:r w:rsidRPr="006A1531">
        <w:rPr>
          <w:rFonts w:cs="Times"/>
          <w:b/>
          <w:bCs/>
          <w:sz w:val="28"/>
          <w:szCs w:val="32"/>
        </w:rPr>
        <w:t>Salariés </w:t>
      </w:r>
      <w:r w:rsidRPr="006A1531">
        <w:rPr>
          <w:rFonts w:cs="Times"/>
          <w:bCs/>
          <w:sz w:val="28"/>
          <w:szCs w:val="32"/>
        </w:rPr>
        <w:t xml:space="preserve">: </w:t>
      </w:r>
      <w:r w:rsidR="00E112E5" w:rsidRPr="006A1531">
        <w:rPr>
          <w:rFonts w:cs="Times"/>
          <w:bCs/>
          <w:sz w:val="28"/>
          <w:szCs w:val="32"/>
        </w:rPr>
        <w:t>1 DPC</w:t>
      </w:r>
      <w:r w:rsidR="00E112E5" w:rsidRPr="006A1531">
        <w:rPr>
          <w:rStyle w:val="Appelnotedebasdep"/>
          <w:rFonts w:cs="Times"/>
          <w:bCs/>
          <w:sz w:val="28"/>
          <w:szCs w:val="32"/>
        </w:rPr>
        <w:footnoteReference w:id="1"/>
      </w:r>
      <w:r w:rsidR="00E112E5" w:rsidRPr="006A1531">
        <w:rPr>
          <w:rFonts w:cs="Times"/>
          <w:bCs/>
          <w:sz w:val="28"/>
          <w:szCs w:val="32"/>
        </w:rPr>
        <w:t xml:space="preserve"> </w:t>
      </w:r>
      <w:r w:rsidR="008E257D" w:rsidRPr="006A1531">
        <w:rPr>
          <w:rFonts w:cs="Times"/>
          <w:bCs/>
          <w:sz w:val="28"/>
          <w:szCs w:val="32"/>
        </w:rPr>
        <w:t>par</w:t>
      </w:r>
      <w:r w:rsidR="00E112E5" w:rsidRPr="006A1531">
        <w:rPr>
          <w:rFonts w:cs="Times"/>
          <w:bCs/>
          <w:sz w:val="28"/>
          <w:szCs w:val="32"/>
        </w:rPr>
        <w:t xml:space="preserve"> an financé par votre établissement</w:t>
      </w:r>
      <w:r w:rsidR="004F3834">
        <w:rPr>
          <w:rFonts w:cs="Times"/>
          <w:bCs/>
          <w:szCs w:val="32"/>
        </w:rPr>
        <w:t xml:space="preserve"> </w:t>
      </w:r>
      <w:r w:rsidR="007571E9" w:rsidRPr="007571E9">
        <w:rPr>
          <w:rFonts w:cs="Times"/>
          <w:bCs/>
          <w:szCs w:val="32"/>
        </w:rPr>
        <w:t>(</w:t>
      </w:r>
      <w:r w:rsidR="004F3834" w:rsidRPr="007571E9">
        <w:rPr>
          <w:rFonts w:cs="Times"/>
          <w:bCs/>
          <w:szCs w:val="32"/>
        </w:rPr>
        <w:t>rembourse</w:t>
      </w:r>
      <w:r w:rsidR="004F3834">
        <w:rPr>
          <w:rFonts w:cs="Times"/>
          <w:bCs/>
          <w:szCs w:val="32"/>
        </w:rPr>
        <w:t>m</w:t>
      </w:r>
      <w:r w:rsidR="004F3834" w:rsidRPr="007571E9">
        <w:rPr>
          <w:rFonts w:cs="Times"/>
          <w:bCs/>
          <w:szCs w:val="32"/>
        </w:rPr>
        <w:t>ent</w:t>
      </w:r>
      <w:r w:rsidR="007571E9" w:rsidRPr="007571E9">
        <w:rPr>
          <w:rFonts w:cs="Times"/>
          <w:bCs/>
          <w:szCs w:val="32"/>
        </w:rPr>
        <w:t xml:space="preserve"> OPCA)</w:t>
      </w:r>
    </w:p>
    <w:p w:rsidR="006A1531" w:rsidRPr="006A1531" w:rsidRDefault="009A32DA" w:rsidP="00E11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Cs/>
          <w:sz w:val="28"/>
          <w:szCs w:val="32"/>
        </w:rPr>
      </w:pPr>
      <w:r w:rsidRPr="006A1531">
        <w:rPr>
          <w:rFonts w:cs="Times"/>
          <w:b/>
          <w:bCs/>
          <w:sz w:val="28"/>
          <w:szCs w:val="32"/>
        </w:rPr>
        <w:t>Libéraux</w:t>
      </w:r>
      <w:r w:rsidRPr="006A1531">
        <w:rPr>
          <w:rFonts w:cs="Times"/>
          <w:bCs/>
          <w:sz w:val="28"/>
          <w:szCs w:val="32"/>
        </w:rPr>
        <w:t> :</w:t>
      </w:r>
    </w:p>
    <w:p w:rsidR="006A1531" w:rsidRPr="006A1531" w:rsidRDefault="009A32DA" w:rsidP="006A1531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Cs/>
          <w:sz w:val="28"/>
          <w:szCs w:val="32"/>
        </w:rPr>
      </w:pPr>
      <w:r w:rsidRPr="006A1531">
        <w:rPr>
          <w:rFonts w:cs="Times"/>
          <w:bCs/>
          <w:sz w:val="28"/>
          <w:szCs w:val="32"/>
        </w:rPr>
        <w:t xml:space="preserve">Enveloppe </w:t>
      </w:r>
      <w:r w:rsidR="004F3834">
        <w:rPr>
          <w:rFonts w:cs="Times"/>
          <w:bCs/>
          <w:sz w:val="28"/>
          <w:szCs w:val="32"/>
        </w:rPr>
        <w:t xml:space="preserve">OGDPC personnelle </w:t>
      </w:r>
      <w:r w:rsidR="00BA3944">
        <w:rPr>
          <w:rFonts w:cs="Times"/>
          <w:bCs/>
          <w:sz w:val="28"/>
          <w:szCs w:val="32"/>
        </w:rPr>
        <w:t xml:space="preserve">identique 2015 </w:t>
      </w:r>
      <w:r w:rsidR="004F3834">
        <w:rPr>
          <w:rFonts w:cs="Times"/>
          <w:bCs/>
          <w:sz w:val="28"/>
          <w:szCs w:val="32"/>
        </w:rPr>
        <w:t xml:space="preserve">pour </w:t>
      </w:r>
      <w:r w:rsidR="00BA3944">
        <w:rPr>
          <w:rFonts w:cs="Times"/>
          <w:bCs/>
          <w:sz w:val="28"/>
          <w:szCs w:val="32"/>
        </w:rPr>
        <w:t xml:space="preserve">4 à </w:t>
      </w:r>
      <w:r w:rsidRPr="006A1531">
        <w:rPr>
          <w:rFonts w:cs="Times"/>
          <w:bCs/>
          <w:sz w:val="28"/>
          <w:szCs w:val="32"/>
        </w:rPr>
        <w:t>7 demi</w:t>
      </w:r>
      <w:r w:rsidR="004F3834">
        <w:rPr>
          <w:rFonts w:cs="Times"/>
          <w:bCs/>
          <w:sz w:val="28"/>
          <w:szCs w:val="32"/>
        </w:rPr>
        <w:t>-journées/an (selon la profession),</w:t>
      </w:r>
    </w:p>
    <w:p w:rsidR="006A1531" w:rsidRPr="004F3834" w:rsidRDefault="004F3834" w:rsidP="006A1531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8"/>
          <w:szCs w:val="32"/>
        </w:rPr>
      </w:pPr>
      <w:r>
        <w:rPr>
          <w:rFonts w:cs="Times"/>
          <w:bCs/>
          <w:sz w:val="28"/>
          <w:szCs w:val="32"/>
        </w:rPr>
        <w:t>I</w:t>
      </w:r>
      <w:r w:rsidR="009A32DA" w:rsidRPr="006A1531">
        <w:rPr>
          <w:rFonts w:cs="Times"/>
          <w:bCs/>
          <w:sz w:val="28"/>
          <w:szCs w:val="32"/>
        </w:rPr>
        <w:t>ndemnisation</w:t>
      </w:r>
      <w:r>
        <w:rPr>
          <w:rFonts w:cs="Times"/>
          <w:bCs/>
          <w:sz w:val="28"/>
          <w:szCs w:val="32"/>
        </w:rPr>
        <w:t xml:space="preserve"> du professionnel</w:t>
      </w:r>
      <w:r w:rsidR="009A32DA" w:rsidRPr="006A1531">
        <w:rPr>
          <w:rFonts w:cs="Times"/>
          <w:bCs/>
          <w:sz w:val="28"/>
          <w:szCs w:val="32"/>
        </w:rPr>
        <w:t xml:space="preserve"> </w:t>
      </w:r>
      <w:r>
        <w:rPr>
          <w:rFonts w:cs="Times"/>
          <w:bCs/>
          <w:sz w:val="28"/>
          <w:szCs w:val="32"/>
        </w:rPr>
        <w:t>inchangée</w:t>
      </w:r>
    </w:p>
    <w:p w:rsidR="004F3834" w:rsidRPr="004F3834" w:rsidRDefault="004F3834" w:rsidP="004F3834">
      <w:pPr>
        <w:pStyle w:val="Paragraphedeliste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8"/>
          <w:szCs w:val="32"/>
        </w:rPr>
      </w:pPr>
      <w:r w:rsidRPr="006A1531">
        <w:rPr>
          <w:rFonts w:cs="Times"/>
          <w:bCs/>
          <w:sz w:val="28"/>
          <w:szCs w:val="32"/>
        </w:rPr>
        <w:t xml:space="preserve">par </w:t>
      </w:r>
      <w:r>
        <w:rPr>
          <w:rFonts w:cs="Times"/>
          <w:bCs/>
          <w:sz w:val="28"/>
          <w:szCs w:val="32"/>
        </w:rPr>
        <w:t xml:space="preserve">½ </w:t>
      </w:r>
      <w:r w:rsidRPr="006A1531">
        <w:rPr>
          <w:rFonts w:cs="Times"/>
          <w:bCs/>
          <w:sz w:val="28"/>
          <w:szCs w:val="32"/>
        </w:rPr>
        <w:t>journée</w:t>
      </w:r>
      <w:r>
        <w:rPr>
          <w:rFonts w:cs="Times"/>
          <w:bCs/>
          <w:sz w:val="28"/>
          <w:szCs w:val="32"/>
        </w:rPr>
        <w:t xml:space="preserve"> pour un programme présentiel</w:t>
      </w:r>
    </w:p>
    <w:p w:rsidR="004F3834" w:rsidRDefault="004F3834" w:rsidP="004F3834">
      <w:pPr>
        <w:pStyle w:val="Paragraphedeliste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Cs/>
          <w:sz w:val="28"/>
          <w:szCs w:val="32"/>
        </w:rPr>
      </w:pPr>
      <w:r>
        <w:rPr>
          <w:rFonts w:cs="Times"/>
          <w:bCs/>
          <w:sz w:val="28"/>
          <w:szCs w:val="32"/>
        </w:rPr>
        <w:t>par un forfait de 3 ½ journées pour une programme non présentiel.</w:t>
      </w:r>
    </w:p>
    <w:p w:rsidR="004F3834" w:rsidRDefault="004F3834">
      <w:pPr>
        <w:spacing w:after="160" w:line="259" w:lineRule="auto"/>
        <w:rPr>
          <w:rFonts w:cs="Times"/>
          <w:bCs/>
          <w:sz w:val="28"/>
          <w:szCs w:val="32"/>
        </w:rPr>
      </w:pPr>
      <w:r>
        <w:rPr>
          <w:rFonts w:cs="Times"/>
          <w:bCs/>
          <w:sz w:val="28"/>
          <w:szCs w:val="32"/>
        </w:rPr>
        <w:br w:type="page"/>
      </w:r>
    </w:p>
    <w:p w:rsidR="00E112E5" w:rsidRPr="002912D8" w:rsidRDefault="00415DC5" w:rsidP="00415DC5">
      <w:pPr>
        <w:pStyle w:val="Citationintense"/>
      </w:pPr>
      <w:r>
        <w:lastRenderedPageBreak/>
        <w:t xml:space="preserve">INSCRIPTION, </w:t>
      </w:r>
      <w:r w:rsidRPr="002912D8">
        <w:t>FINANCEMENT ET INDEMNISATION</w:t>
      </w:r>
      <w:r>
        <w:t xml:space="preserve"> </w:t>
      </w:r>
    </w:p>
    <w:p w:rsidR="00D77C40" w:rsidRDefault="00415DC5" w:rsidP="00E112E5">
      <w:pPr>
        <w:widowControl w:val="0"/>
        <w:autoSpaceDE w:val="0"/>
        <w:autoSpaceDN w:val="0"/>
        <w:adjustRightInd w:val="0"/>
        <w:rPr>
          <w:rFonts w:cs="Tahoma"/>
          <w:bCs/>
          <w:sz w:val="28"/>
          <w:szCs w:val="28"/>
        </w:rPr>
      </w:pPr>
      <w:r w:rsidRPr="004E442C">
        <w:rPr>
          <w:rFonts w:asciiTheme="majorHAnsi" w:hAnsiTheme="majorHAnsi" w:cs="Times"/>
          <w:sz w:val="28"/>
          <w:szCs w:val="28"/>
        </w:rPr>
        <w:t>Que vous suiviez ou non un programme DPC vous devez vous inscrire</w:t>
      </w:r>
      <w:r w:rsidR="00E112E5" w:rsidRPr="004E442C">
        <w:rPr>
          <w:rFonts w:asciiTheme="majorHAnsi" w:hAnsiTheme="majorHAnsi" w:cs="Times New Roman"/>
          <w:sz w:val="28"/>
          <w:szCs w:val="28"/>
        </w:rPr>
        <w:t xml:space="preserve"> </w:t>
      </w:r>
      <w:r w:rsidR="00D77C40">
        <w:rPr>
          <w:rFonts w:asciiTheme="majorHAnsi" w:hAnsiTheme="majorHAnsi" w:cs="Times New Roman"/>
          <w:sz w:val="28"/>
          <w:szCs w:val="28"/>
        </w:rPr>
        <w:t>à la</w:t>
      </w:r>
      <w:r w:rsidR="009C5CEB">
        <w:rPr>
          <w:rFonts w:asciiTheme="majorHAnsi" w:hAnsiTheme="majorHAnsi" w:cs="Times New Roman"/>
          <w:sz w:val="28"/>
          <w:szCs w:val="28"/>
        </w:rPr>
        <w:t xml:space="preserve"> </w:t>
      </w:r>
      <w:r w:rsidR="00173C9B">
        <w:rPr>
          <w:rFonts w:asciiTheme="majorHAnsi" w:hAnsiTheme="majorHAnsi" w:cs="Times New Roman"/>
          <w:sz w:val="28"/>
          <w:szCs w:val="28"/>
        </w:rPr>
        <w:t>journée du Collège de Gynécologie de Normandie</w:t>
      </w:r>
      <w:r w:rsidR="00BA3944">
        <w:rPr>
          <w:rFonts w:asciiTheme="majorHAnsi" w:hAnsiTheme="majorHAnsi" w:cs="Times New Roman"/>
          <w:sz w:val="28"/>
          <w:szCs w:val="28"/>
        </w:rPr>
        <w:t xml:space="preserve"> </w:t>
      </w:r>
      <w:r w:rsidR="009C5CEB">
        <w:rPr>
          <w:rFonts w:asciiTheme="majorHAnsi" w:hAnsiTheme="majorHAnsi" w:cs="Times New Roman"/>
          <w:sz w:val="28"/>
          <w:szCs w:val="28"/>
        </w:rPr>
        <w:t xml:space="preserve"> </w:t>
      </w:r>
      <w:r w:rsidR="00D77C40">
        <w:rPr>
          <w:b/>
          <w:sz w:val="28"/>
        </w:rPr>
        <w:t>« La ménopause : rupture et</w:t>
      </w:r>
      <w:r w:rsidR="00BA3944">
        <w:rPr>
          <w:b/>
          <w:sz w:val="28"/>
        </w:rPr>
        <w:t xml:space="preserve"> continuité</w:t>
      </w:r>
      <w:r w:rsidR="00BA3944" w:rsidRPr="0077122D">
        <w:rPr>
          <w:b/>
          <w:sz w:val="28"/>
        </w:rPr>
        <w:t>»</w:t>
      </w:r>
      <w:r w:rsidR="00BA3944">
        <w:rPr>
          <w:b/>
          <w:sz w:val="28"/>
        </w:rPr>
        <w:t xml:space="preserve"> </w:t>
      </w:r>
      <w:r w:rsidR="00173C9B">
        <w:rPr>
          <w:rFonts w:asciiTheme="majorHAnsi" w:hAnsiTheme="majorHAnsi" w:cs="Times New Roman"/>
          <w:sz w:val="28"/>
          <w:szCs w:val="28"/>
        </w:rPr>
        <w:t>et</w:t>
      </w:r>
      <w:r w:rsidR="00BA3944">
        <w:rPr>
          <w:rFonts w:asciiTheme="majorHAnsi" w:hAnsiTheme="majorHAnsi" w:cs="Times New Roman"/>
          <w:sz w:val="28"/>
          <w:szCs w:val="28"/>
        </w:rPr>
        <w:t xml:space="preserve"> renvoyer </w:t>
      </w:r>
      <w:r w:rsidR="00173C9B">
        <w:rPr>
          <w:rFonts w:asciiTheme="majorHAnsi" w:hAnsiTheme="majorHAnsi" w:cs="Times New Roman"/>
          <w:sz w:val="28"/>
          <w:szCs w:val="28"/>
        </w:rPr>
        <w:t xml:space="preserve">votre bulletin d’inscription  </w:t>
      </w:r>
      <w:r w:rsidR="00BA3944">
        <w:rPr>
          <w:rFonts w:asciiTheme="majorHAnsi" w:hAnsiTheme="majorHAnsi" w:cs="Times New Roman"/>
          <w:sz w:val="28"/>
          <w:szCs w:val="28"/>
        </w:rPr>
        <w:t xml:space="preserve">à  </w:t>
      </w:r>
      <w:r w:rsidR="00D77C40" w:rsidRPr="00D77C40">
        <w:rPr>
          <w:rFonts w:cs="Tahoma"/>
          <w:bCs/>
          <w:sz w:val="28"/>
          <w:szCs w:val="28"/>
        </w:rPr>
        <w:t xml:space="preserve">Madame le Docteur Evelyne SEIMAN-RIVIERE </w:t>
      </w:r>
    </w:p>
    <w:p w:rsidR="00173C9B" w:rsidRDefault="00D77C40" w:rsidP="00E112E5">
      <w:pPr>
        <w:widowControl w:val="0"/>
        <w:autoSpaceDE w:val="0"/>
        <w:autoSpaceDN w:val="0"/>
        <w:adjustRightInd w:val="0"/>
        <w:rPr>
          <w:rFonts w:cs="Tahoma"/>
          <w:bCs/>
          <w:sz w:val="28"/>
          <w:szCs w:val="28"/>
        </w:rPr>
      </w:pPr>
      <w:r w:rsidRPr="00D77C40">
        <w:rPr>
          <w:rFonts w:cs="Tahoma"/>
          <w:bCs/>
          <w:sz w:val="28"/>
          <w:szCs w:val="28"/>
        </w:rPr>
        <w:t>46 rue Horace Vernet</w:t>
      </w:r>
      <w:r>
        <w:rPr>
          <w:rFonts w:cs="Tahoma"/>
          <w:bCs/>
          <w:sz w:val="28"/>
          <w:szCs w:val="28"/>
        </w:rPr>
        <w:t xml:space="preserve">, </w:t>
      </w:r>
      <w:r w:rsidRPr="00D77C40">
        <w:rPr>
          <w:rFonts w:cs="Tahoma"/>
          <w:bCs/>
          <w:sz w:val="28"/>
          <w:szCs w:val="28"/>
        </w:rPr>
        <w:t xml:space="preserve"> 91130 </w:t>
      </w:r>
      <w:r>
        <w:rPr>
          <w:rFonts w:cs="Tahoma"/>
          <w:bCs/>
          <w:sz w:val="28"/>
          <w:szCs w:val="28"/>
        </w:rPr>
        <w:t xml:space="preserve"> ISSY-LES-</w:t>
      </w:r>
      <w:r w:rsidRPr="00D77C40">
        <w:rPr>
          <w:rFonts w:cs="Tahoma"/>
          <w:bCs/>
          <w:sz w:val="28"/>
          <w:szCs w:val="28"/>
        </w:rPr>
        <w:t xml:space="preserve">MOULINEAUX </w:t>
      </w:r>
    </w:p>
    <w:p w:rsidR="00E112E5" w:rsidRPr="00D77C40" w:rsidRDefault="004E442C" w:rsidP="00E112E5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77C40">
        <w:rPr>
          <w:rFonts w:asciiTheme="majorHAnsi" w:hAnsiTheme="majorHAnsi" w:cs="Times New Roman"/>
          <w:sz w:val="28"/>
          <w:szCs w:val="28"/>
        </w:rPr>
        <w:br/>
      </w:r>
    </w:p>
    <w:p w:rsidR="00E112E5" w:rsidRDefault="00E112E5" w:rsidP="00E11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:rsidR="00E112E5" w:rsidRPr="00C14917" w:rsidRDefault="004E442C" w:rsidP="004E442C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jc w:val="center"/>
        <w:rPr>
          <w:b/>
          <w:sz w:val="36"/>
        </w:rPr>
      </w:pPr>
      <w:r>
        <w:rPr>
          <w:b/>
          <w:sz w:val="36"/>
        </w:rPr>
        <w:t xml:space="preserve">Pour vous </w:t>
      </w:r>
      <w:r w:rsidR="00E112E5" w:rsidRPr="00A300BA">
        <w:rPr>
          <w:b/>
          <w:sz w:val="36"/>
        </w:rPr>
        <w:t xml:space="preserve">INSCRIRE </w:t>
      </w:r>
      <w:r w:rsidR="00E112E5">
        <w:rPr>
          <w:b/>
          <w:sz w:val="36"/>
        </w:rPr>
        <w:t>AU DPC</w:t>
      </w:r>
    </w:p>
    <w:p w:rsidR="00E112E5" w:rsidRPr="004E442C" w:rsidRDefault="004E442C" w:rsidP="004E442C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Allez s</w:t>
      </w:r>
      <w:r w:rsidR="00E112E5" w:rsidRPr="004E442C">
        <w:rPr>
          <w:rFonts w:asciiTheme="majorHAnsi" w:hAnsiTheme="majorHAnsi"/>
          <w:sz w:val="28"/>
          <w:szCs w:val="28"/>
        </w:rPr>
        <w:t>ur le site</w:t>
      </w:r>
      <w:r>
        <w:rPr>
          <w:rFonts w:asciiTheme="majorHAnsi" w:hAnsiTheme="majorHAnsi"/>
          <w:sz w:val="28"/>
          <w:szCs w:val="28"/>
        </w:rPr>
        <w:t xml:space="preserve"> </w:t>
      </w:r>
      <w:r w:rsidR="009C5CEB" w:rsidRPr="004E442C">
        <w:rPr>
          <w:rFonts w:asciiTheme="majorHAnsi" w:hAnsiTheme="majorHAnsi"/>
          <w:sz w:val="28"/>
          <w:szCs w:val="28"/>
        </w:rPr>
        <w:t>EvalFormSanté</w:t>
      </w:r>
      <w:r w:rsidRPr="004E442C">
        <w:rPr>
          <w:rFonts w:asciiTheme="majorHAnsi" w:hAnsiTheme="majorHAnsi"/>
          <w:sz w:val="28"/>
          <w:szCs w:val="28"/>
        </w:rPr>
        <w:t xml:space="preserve"> </w:t>
      </w:r>
      <w:r w:rsidR="00E112E5" w:rsidRPr="004E442C">
        <w:rPr>
          <w:rFonts w:asciiTheme="majorHAnsi" w:hAnsiTheme="majorHAnsi"/>
          <w:sz w:val="28"/>
          <w:szCs w:val="28"/>
        </w:rPr>
        <w:t xml:space="preserve">: </w:t>
      </w:r>
      <w:hyperlink r:id="rId10" w:history="1">
        <w:r w:rsidR="00BA3944" w:rsidRPr="00C0635C">
          <w:rPr>
            <w:rStyle w:val="Lienhypertexte"/>
            <w:rFonts w:asciiTheme="majorHAnsi" w:hAnsiTheme="majorHAnsi"/>
            <w:sz w:val="28"/>
            <w:szCs w:val="28"/>
          </w:rPr>
          <w:t>http://evalformsante.fr/formations/873</w:t>
        </w:r>
      </w:hyperlink>
    </w:p>
    <w:p w:rsidR="00E112E5" w:rsidRPr="004E442C" w:rsidRDefault="00E112E5" w:rsidP="004E442C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jc w:val="center"/>
        <w:rPr>
          <w:rFonts w:asciiTheme="majorHAnsi" w:hAnsiTheme="majorHAnsi"/>
          <w:sz w:val="28"/>
          <w:szCs w:val="28"/>
        </w:rPr>
      </w:pPr>
      <w:r w:rsidRPr="004E442C">
        <w:rPr>
          <w:rFonts w:asciiTheme="majorHAnsi" w:hAnsiTheme="majorHAnsi"/>
          <w:sz w:val="28"/>
          <w:szCs w:val="28"/>
        </w:rPr>
        <w:t xml:space="preserve">Renseignements </w:t>
      </w:r>
      <w:hyperlink r:id="rId11" w:history="1">
        <w:r w:rsidR="00415DC5" w:rsidRPr="004E442C">
          <w:rPr>
            <w:rStyle w:val="Lienhypertexte"/>
            <w:rFonts w:asciiTheme="majorHAnsi" w:hAnsiTheme="majorHAnsi"/>
            <w:sz w:val="28"/>
            <w:szCs w:val="28"/>
          </w:rPr>
          <w:t>secretariat@evalformsante.fr</w:t>
        </w:r>
      </w:hyperlink>
    </w:p>
    <w:p w:rsidR="00E112E5" w:rsidRPr="004E442C" w:rsidRDefault="004E442C" w:rsidP="004E442C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 au téléphone e</w:t>
      </w:r>
      <w:r w:rsidR="00BA3944">
        <w:rPr>
          <w:rFonts w:asciiTheme="majorHAnsi" w:hAnsiTheme="majorHAnsi"/>
          <w:sz w:val="28"/>
          <w:szCs w:val="28"/>
        </w:rPr>
        <w:t>ntre 8h30-</w:t>
      </w:r>
      <w:r w:rsidR="00415DC5" w:rsidRPr="004E442C">
        <w:rPr>
          <w:rFonts w:asciiTheme="majorHAnsi" w:hAnsiTheme="majorHAnsi"/>
          <w:sz w:val="28"/>
          <w:szCs w:val="28"/>
        </w:rPr>
        <w:t xml:space="preserve">16h30 : </w:t>
      </w:r>
      <w:r w:rsidR="00E112E5" w:rsidRPr="004E442C">
        <w:rPr>
          <w:rFonts w:asciiTheme="majorHAnsi" w:hAnsiTheme="majorHAnsi"/>
          <w:sz w:val="28"/>
          <w:szCs w:val="28"/>
        </w:rPr>
        <w:t xml:space="preserve">Elodie ou Claire : </w:t>
      </w:r>
      <w:r w:rsidR="00E112E5" w:rsidRPr="004E442C">
        <w:rPr>
          <w:rFonts w:asciiTheme="majorHAnsi" w:hAnsiTheme="majorHAnsi" w:cs="Times"/>
          <w:color w:val="2B2B2B"/>
          <w:sz w:val="28"/>
          <w:szCs w:val="28"/>
        </w:rPr>
        <w:t>09 54 23 16 37</w:t>
      </w:r>
    </w:p>
    <w:p w:rsidR="004E442C" w:rsidRPr="004E442C" w:rsidRDefault="008E257D" w:rsidP="004E442C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</w:t>
      </w:r>
      <w:r w:rsidR="004E442C" w:rsidRPr="004E442C">
        <w:rPr>
          <w:rFonts w:asciiTheme="majorHAnsi" w:hAnsiTheme="majorHAnsi"/>
          <w:sz w:val="28"/>
          <w:szCs w:val="28"/>
        </w:rPr>
        <w:t xml:space="preserve"> plus :</w:t>
      </w:r>
    </w:p>
    <w:p w:rsidR="004E442C" w:rsidRPr="004E442C" w:rsidRDefault="003258FE" w:rsidP="009A32DA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hyperlink r:id="rId12" w:history="1">
        <w:r w:rsidR="004E442C" w:rsidRPr="008E257D">
          <w:rPr>
            <w:rFonts w:asciiTheme="majorHAnsi" w:hAnsiTheme="majorHAnsi"/>
            <w:b/>
            <w:i/>
            <w:sz w:val="28"/>
            <w:szCs w:val="28"/>
          </w:rPr>
          <w:t>Pour les LIBERAUX </w:t>
        </w:r>
      </w:hyperlink>
      <w:r w:rsidR="004E442C" w:rsidRPr="004E442C">
        <w:rPr>
          <w:rFonts w:asciiTheme="majorHAnsi" w:hAnsiTheme="majorHAnsi"/>
          <w:sz w:val="28"/>
          <w:szCs w:val="28"/>
        </w:rPr>
        <w:t xml:space="preserve"> (&gt; 50% d’activité libérale) </w:t>
      </w:r>
    </w:p>
    <w:p w:rsidR="004E442C" w:rsidRPr="008E257D" w:rsidRDefault="004E442C" w:rsidP="004E44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8"/>
        </w:rPr>
      </w:pPr>
      <w:r w:rsidRPr="004E442C">
        <w:rPr>
          <w:rFonts w:asciiTheme="majorHAnsi" w:hAnsiTheme="majorHAnsi" w:cs="Times"/>
          <w:sz w:val="28"/>
          <w:szCs w:val="28"/>
        </w:rPr>
        <w:t xml:space="preserve">Inscription possible directement </w:t>
      </w:r>
      <w:hyperlink r:id="rId13" w:history="1">
        <w:r w:rsidRPr="004E442C">
          <w:rPr>
            <w:rStyle w:val="Lienhypertexte"/>
            <w:rFonts w:asciiTheme="majorHAnsi" w:hAnsiTheme="majorHAnsi" w:cs="Times"/>
            <w:sz w:val="28"/>
            <w:szCs w:val="28"/>
          </w:rPr>
          <w:t>sur le site de l’OGDPC</w:t>
        </w:r>
      </w:hyperlink>
      <w:r w:rsidRPr="004E442C">
        <w:rPr>
          <w:rFonts w:asciiTheme="majorHAnsi" w:hAnsiTheme="majorHAnsi" w:cs="Times"/>
          <w:sz w:val="28"/>
          <w:szCs w:val="28"/>
        </w:rPr>
        <w:t xml:space="preserve"> avec le N° du programme </w:t>
      </w:r>
      <w:r w:rsidR="009C5CEB">
        <w:rPr>
          <w:rFonts w:asciiTheme="majorHAnsi" w:hAnsiTheme="majorHAnsi"/>
          <w:b/>
          <w:sz w:val="28"/>
          <w:szCs w:val="28"/>
        </w:rPr>
        <w:t xml:space="preserve">n° </w:t>
      </w:r>
      <w:r w:rsidR="00BA3944" w:rsidRPr="00BA3944">
        <w:rPr>
          <w:rFonts w:asciiTheme="majorHAnsi" w:hAnsiTheme="majorHAnsi"/>
          <w:b/>
          <w:sz w:val="28"/>
          <w:szCs w:val="28"/>
        </w:rPr>
        <w:t>12141500195</w:t>
      </w:r>
      <w:r w:rsidRPr="008E257D">
        <w:rPr>
          <w:rFonts w:asciiTheme="majorHAnsi" w:hAnsiTheme="majorHAnsi" w:cs="Times"/>
          <w:b/>
          <w:sz w:val="28"/>
          <w:szCs w:val="28"/>
        </w:rPr>
        <w:t>.</w:t>
      </w:r>
    </w:p>
    <w:p w:rsidR="004E442C" w:rsidRPr="004E442C" w:rsidRDefault="003258FE" w:rsidP="004E442C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hyperlink r:id="rId14" w:history="1">
        <w:r w:rsidR="004E442C" w:rsidRPr="008E257D">
          <w:rPr>
            <w:rFonts w:asciiTheme="majorHAnsi" w:hAnsiTheme="majorHAnsi"/>
            <w:b/>
            <w:i/>
            <w:sz w:val="28"/>
            <w:szCs w:val="28"/>
          </w:rPr>
          <w:t>Pour les SALARIES</w:t>
        </w:r>
      </w:hyperlink>
      <w:r w:rsidR="004E442C" w:rsidRPr="008E257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4E442C" w:rsidRPr="004E442C">
        <w:rPr>
          <w:rFonts w:asciiTheme="majorHAnsi" w:hAnsiTheme="majorHAnsi"/>
          <w:sz w:val="28"/>
          <w:szCs w:val="28"/>
        </w:rPr>
        <w:t>(&gt;50% de l’activité)</w:t>
      </w:r>
    </w:p>
    <w:p w:rsidR="004E442C" w:rsidRPr="004E442C" w:rsidRDefault="004E442C" w:rsidP="004E44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4E442C">
        <w:rPr>
          <w:rFonts w:asciiTheme="majorHAnsi" w:hAnsiTheme="majorHAnsi" w:cs="Times"/>
          <w:sz w:val="28"/>
          <w:szCs w:val="28"/>
        </w:rPr>
        <w:t xml:space="preserve">Votre inscription </w:t>
      </w:r>
      <w:r w:rsidR="008E257D">
        <w:rPr>
          <w:rFonts w:asciiTheme="majorHAnsi" w:hAnsiTheme="majorHAnsi" w:cs="Times"/>
          <w:sz w:val="28"/>
          <w:szCs w:val="28"/>
        </w:rPr>
        <w:t xml:space="preserve">définitive </w:t>
      </w:r>
      <w:r w:rsidRPr="004E442C">
        <w:rPr>
          <w:rFonts w:asciiTheme="majorHAnsi" w:hAnsiTheme="majorHAnsi" w:cs="Times"/>
          <w:sz w:val="28"/>
          <w:szCs w:val="28"/>
        </w:rPr>
        <w:t xml:space="preserve">est </w:t>
      </w:r>
      <w:r>
        <w:rPr>
          <w:rFonts w:asciiTheme="majorHAnsi" w:hAnsiTheme="majorHAnsi" w:cs="Times"/>
          <w:sz w:val="28"/>
          <w:szCs w:val="28"/>
        </w:rPr>
        <w:t>conditionnée</w:t>
      </w:r>
      <w:r w:rsidRPr="004E442C">
        <w:rPr>
          <w:rFonts w:asciiTheme="majorHAnsi" w:hAnsiTheme="majorHAnsi" w:cs="Times"/>
          <w:sz w:val="28"/>
          <w:szCs w:val="28"/>
        </w:rPr>
        <w:t xml:space="preserve"> au paiement </w:t>
      </w:r>
      <w:r w:rsidR="008E257D" w:rsidRPr="004E442C">
        <w:rPr>
          <w:rFonts w:asciiTheme="majorHAnsi" w:hAnsiTheme="majorHAnsi" w:cs="Times"/>
          <w:sz w:val="28"/>
          <w:szCs w:val="28"/>
        </w:rPr>
        <w:t>par votre employeur </w:t>
      </w:r>
      <w:r w:rsidRPr="004E442C">
        <w:rPr>
          <w:rFonts w:asciiTheme="majorHAnsi" w:hAnsiTheme="majorHAnsi" w:cs="Times"/>
          <w:sz w:val="28"/>
          <w:szCs w:val="28"/>
        </w:rPr>
        <w:t>des frais liés au DPC</w:t>
      </w:r>
      <w:r w:rsidR="008E257D">
        <w:rPr>
          <w:rFonts w:asciiTheme="majorHAnsi" w:hAnsiTheme="majorHAnsi" w:cs="Times"/>
          <w:sz w:val="28"/>
          <w:szCs w:val="28"/>
        </w:rPr>
        <w:t xml:space="preserve"> </w:t>
      </w:r>
      <w:r w:rsidRPr="004E442C">
        <w:rPr>
          <w:rFonts w:asciiTheme="majorHAnsi" w:hAnsiTheme="majorHAnsi" w:cs="Times"/>
          <w:sz w:val="28"/>
          <w:szCs w:val="28"/>
        </w:rPr>
        <w:t>: 600 € le programme pour un médecin.</w:t>
      </w:r>
      <w:r w:rsidR="008E257D">
        <w:rPr>
          <w:rFonts w:asciiTheme="majorHAnsi" w:hAnsiTheme="majorHAnsi" w:cs="Times"/>
          <w:sz w:val="28"/>
          <w:szCs w:val="28"/>
        </w:rPr>
        <w:t xml:space="preserve"> Merci lors de votre préinscription de bien indiquer les coordonnées de votre employeur.</w:t>
      </w:r>
    </w:p>
    <w:p w:rsidR="007A08CF" w:rsidRPr="004E442C" w:rsidRDefault="004E442C">
      <w:pPr>
        <w:rPr>
          <w:rFonts w:asciiTheme="majorHAnsi" w:hAnsiTheme="majorHAnsi" w:cs="Times"/>
          <w:bCs/>
          <w:i/>
          <w:sz w:val="28"/>
          <w:szCs w:val="28"/>
          <w:u w:val="single"/>
        </w:rPr>
      </w:pPr>
      <w:r w:rsidRPr="004E442C">
        <w:rPr>
          <w:rFonts w:asciiTheme="majorHAnsi" w:hAnsiTheme="majorHAnsi" w:cs="Times"/>
          <w:bCs/>
          <w:i/>
          <w:sz w:val="28"/>
          <w:szCs w:val="28"/>
          <w:u w:val="single"/>
        </w:rPr>
        <w:t xml:space="preserve">Votre Inscription sera définitive après </w:t>
      </w:r>
      <w:r w:rsidR="008E257D">
        <w:rPr>
          <w:rFonts w:asciiTheme="majorHAnsi" w:hAnsiTheme="majorHAnsi" w:cs="Times"/>
          <w:bCs/>
          <w:i/>
          <w:sz w:val="28"/>
          <w:szCs w:val="28"/>
          <w:u w:val="single"/>
        </w:rPr>
        <w:t>retour</w:t>
      </w:r>
      <w:r w:rsidRPr="004E442C">
        <w:rPr>
          <w:rFonts w:asciiTheme="majorHAnsi" w:hAnsiTheme="majorHAnsi" w:cs="Times"/>
          <w:bCs/>
          <w:i/>
          <w:sz w:val="28"/>
          <w:szCs w:val="28"/>
          <w:u w:val="single"/>
        </w:rPr>
        <w:t xml:space="preserve"> de la convention de forma</w:t>
      </w:r>
      <w:r w:rsidR="008E257D">
        <w:rPr>
          <w:rFonts w:asciiTheme="majorHAnsi" w:hAnsiTheme="majorHAnsi" w:cs="Times"/>
          <w:bCs/>
          <w:i/>
          <w:sz w:val="28"/>
          <w:szCs w:val="28"/>
          <w:u w:val="single"/>
        </w:rPr>
        <w:t>tion et de la facture pro forma signés par votre employeur.</w:t>
      </w:r>
    </w:p>
    <w:sectPr w:rsidR="007A08CF" w:rsidRPr="004E442C" w:rsidSect="009A32DA">
      <w:headerReference w:type="default" r:id="rId15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FE" w:rsidRDefault="003258FE" w:rsidP="00E112E5">
      <w:r>
        <w:separator/>
      </w:r>
    </w:p>
  </w:endnote>
  <w:endnote w:type="continuationSeparator" w:id="0">
    <w:p w:rsidR="003258FE" w:rsidRDefault="003258FE" w:rsidP="00E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FE" w:rsidRDefault="003258FE" w:rsidP="00E112E5">
      <w:r>
        <w:separator/>
      </w:r>
    </w:p>
  </w:footnote>
  <w:footnote w:type="continuationSeparator" w:id="0">
    <w:p w:rsidR="003258FE" w:rsidRDefault="003258FE" w:rsidP="00E112E5">
      <w:r>
        <w:continuationSeparator/>
      </w:r>
    </w:p>
  </w:footnote>
  <w:footnote w:id="1">
    <w:p w:rsidR="006A1531" w:rsidRDefault="006A1531">
      <w:pPr>
        <w:pStyle w:val="Notedebasdepage"/>
      </w:pPr>
      <w:r>
        <w:rPr>
          <w:rStyle w:val="Appelnotedebasdep"/>
        </w:rPr>
        <w:footnoteRef/>
      </w:r>
      <w:r>
        <w:t>Ou davantage selon accords internes.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1" w:rsidRDefault="006A1531">
    <w:pPr>
      <w:pStyle w:val="En-tte"/>
    </w:pPr>
    <w:r>
      <w:rPr>
        <w:rFonts w:ascii="Times" w:hAnsi="Times" w:cs="Times"/>
        <w:b/>
        <w:bCs/>
        <w:noProof/>
        <w:sz w:val="38"/>
        <w:szCs w:val="38"/>
        <w:lang w:eastAsia="fr-FR"/>
      </w:rPr>
      <w:drawing>
        <wp:inline distT="0" distB="0" distL="0" distR="0">
          <wp:extent cx="2725092" cy="1066800"/>
          <wp:effectExtent l="0" t="0" r="0" b="0"/>
          <wp:docPr id="1" name="Image 0" descr="14 logo eval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logo evalfo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826" cy="110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3944">
      <w:t xml:space="preserve">                   </w:t>
    </w:r>
    <w:r w:rsidR="00BA3944">
      <w:rPr>
        <w:noProof/>
        <w:lang w:eastAsia="fr-FR"/>
      </w:rPr>
      <w:drawing>
        <wp:inline distT="0" distB="0" distL="0" distR="0">
          <wp:extent cx="1587500" cy="1058333"/>
          <wp:effectExtent l="25400" t="0" r="0" b="0"/>
          <wp:docPr id="3" name="Image 2" descr="logo college gynecologie normand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lege gynecologie normandi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372" cy="1062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CC6E4798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5F543F"/>
    <w:multiLevelType w:val="hybridMultilevel"/>
    <w:tmpl w:val="BF8299A4"/>
    <w:lvl w:ilvl="0" w:tplc="3E722DC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D56"/>
    <w:multiLevelType w:val="hybridMultilevel"/>
    <w:tmpl w:val="70749D42"/>
    <w:lvl w:ilvl="0" w:tplc="8180768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F9A"/>
    <w:multiLevelType w:val="hybridMultilevel"/>
    <w:tmpl w:val="E5020E90"/>
    <w:lvl w:ilvl="0" w:tplc="CFC079F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/>
        <w:sz w:val="3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70BF"/>
    <w:multiLevelType w:val="hybridMultilevel"/>
    <w:tmpl w:val="66FE9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E5"/>
    <w:rsid w:val="00173C9B"/>
    <w:rsid w:val="0020232E"/>
    <w:rsid w:val="00221A13"/>
    <w:rsid w:val="003258FE"/>
    <w:rsid w:val="00415DC5"/>
    <w:rsid w:val="004E442C"/>
    <w:rsid w:val="004F3834"/>
    <w:rsid w:val="004F70CD"/>
    <w:rsid w:val="006A1531"/>
    <w:rsid w:val="006B2416"/>
    <w:rsid w:val="007571E9"/>
    <w:rsid w:val="00794918"/>
    <w:rsid w:val="007A08CF"/>
    <w:rsid w:val="008E257D"/>
    <w:rsid w:val="009A32DA"/>
    <w:rsid w:val="009C5CEB"/>
    <w:rsid w:val="00B43E6F"/>
    <w:rsid w:val="00BA3944"/>
    <w:rsid w:val="00CA7F2B"/>
    <w:rsid w:val="00CD1004"/>
    <w:rsid w:val="00D52029"/>
    <w:rsid w:val="00D775FD"/>
    <w:rsid w:val="00D77C40"/>
    <w:rsid w:val="00E112E5"/>
    <w:rsid w:val="00E20C39"/>
    <w:rsid w:val="00E9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12DA-760F-40E2-B625-BE6AEB1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E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112E5"/>
    <w:pPr>
      <w:ind w:left="720"/>
      <w:contextualSpacing/>
    </w:pPr>
  </w:style>
  <w:style w:type="character" w:styleId="Lienhypertexte">
    <w:name w:val="Hyperlink"/>
    <w:basedOn w:val="Policepardfaut"/>
    <w:rsid w:val="00E112E5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12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12E5"/>
    <w:rPr>
      <w:i/>
      <w:iCs/>
      <w:color w:val="5B9BD5" w:themeColor="accent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12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12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12E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112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2E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11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2E5"/>
    <w:rPr>
      <w:sz w:val="24"/>
      <w:szCs w:val="24"/>
    </w:rPr>
  </w:style>
  <w:style w:type="character" w:styleId="Titredulivre">
    <w:name w:val="Book Title"/>
    <w:basedOn w:val="Policepardfaut"/>
    <w:uiPriority w:val="33"/>
    <w:qFormat/>
    <w:rsid w:val="004F3834"/>
    <w:rPr>
      <w:b/>
      <w:bCs/>
      <w:i/>
      <w:iCs/>
      <w:spacing w:val="5"/>
    </w:rPr>
  </w:style>
  <w:style w:type="character" w:styleId="Lienhypertextesuivivisit">
    <w:name w:val="FollowedHyperlink"/>
    <w:basedOn w:val="Policepardfaut"/>
    <w:uiPriority w:val="99"/>
    <w:semiHidden/>
    <w:unhideWhenUsed/>
    <w:rsid w:val="00BA3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lformsante.fr/formations/873" TargetMode="External"/><Relationship Id="rId13" Type="http://schemas.openxmlformats.org/officeDocument/2006/relationships/hyperlink" Target="https://www.mondpc.fr/mondpc/participer_a_un_program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ndpc.fr/public/medias/mondpc/photos/Supports/PROCESSUS_INDEMNISATION_AOUT14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evalformsant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valformsante.fr/formations/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alformsante.fr/formations/873" TargetMode="External"/><Relationship Id="rId14" Type="http://schemas.openxmlformats.org/officeDocument/2006/relationships/hyperlink" Target="https://www.mondpc.fr/public/medias/mondpc/photos/Supports/Inscription_PS_mondpc_SALARIEmaj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13F5-4C98-4E4C-9E58-5E324D94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Brigitte Ouvry-Neveu</cp:lastModifiedBy>
  <cp:revision>5</cp:revision>
  <dcterms:created xsi:type="dcterms:W3CDTF">2016-03-17T11:15:00Z</dcterms:created>
  <dcterms:modified xsi:type="dcterms:W3CDTF">2016-04-07T11:23:00Z</dcterms:modified>
</cp:coreProperties>
</file>