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CF" w:rsidRPr="002C5ACF" w:rsidRDefault="002C5ACF" w:rsidP="002C5ACF">
      <w:pPr>
        <w:jc w:val="center"/>
        <w:rPr>
          <w:sz w:val="36"/>
        </w:rPr>
      </w:pPr>
      <w:bookmarkStart w:id="0" w:name="_GoBack"/>
      <w:bookmarkEnd w:id="0"/>
      <w:r w:rsidRPr="002C5ACF">
        <w:rPr>
          <w:sz w:val="36"/>
        </w:rPr>
        <w:t>Pré programme</w:t>
      </w:r>
    </w:p>
    <w:tbl>
      <w:tblPr>
        <w:tblStyle w:val="Grilledutableau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083"/>
      </w:tblGrid>
      <w:tr w:rsidR="002C5ACF" w:rsidTr="002C5ACF">
        <w:trPr>
          <w:trHeight w:val="6924"/>
          <w:jc w:val="center"/>
        </w:trPr>
        <w:tc>
          <w:tcPr>
            <w:tcW w:w="7083" w:type="dxa"/>
            <w:shd w:val="clear" w:color="auto" w:fill="DEEAF6" w:themeFill="accent1" w:themeFillTint="33"/>
          </w:tcPr>
          <w:p w:rsidR="002C5ACF" w:rsidRDefault="002C5ACF" w:rsidP="002C5ACF">
            <w:pPr>
              <w:spacing w:line="360" w:lineRule="auto"/>
              <w:rPr>
                <w:b/>
                <w:i/>
                <w:u w:val="single"/>
              </w:rPr>
            </w:pPr>
          </w:p>
          <w:p w:rsidR="002C5ACF" w:rsidRPr="002C5ACF" w:rsidRDefault="002C5ACF" w:rsidP="002C5ACF">
            <w:pPr>
              <w:spacing w:line="360" w:lineRule="auto"/>
              <w:rPr>
                <w:b/>
                <w:i/>
                <w:u w:val="single"/>
              </w:rPr>
            </w:pPr>
            <w:r w:rsidRPr="002C5ACF">
              <w:rPr>
                <w:b/>
                <w:i/>
                <w:u w:val="single"/>
              </w:rPr>
              <w:t xml:space="preserve">Voici les thèmes abordés cette année : 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-</w:t>
            </w:r>
            <w:r>
              <w:t xml:space="preserve"> </w:t>
            </w:r>
            <w:r w:rsidRPr="002C5ACF">
              <w:t>Recommandations 2016 sur la prise en charge de l’ictère</w:t>
            </w:r>
          </w:p>
          <w:p w:rsidR="002C5ACF" w:rsidRPr="002C5ACF" w:rsidRDefault="002C5ACF" w:rsidP="002C5ACF">
            <w:pPr>
              <w:spacing w:after="160" w:line="360" w:lineRule="auto"/>
            </w:pPr>
            <w:r w:rsidRPr="002C5ACF">
              <w:t>-</w:t>
            </w:r>
            <w:r>
              <w:t xml:space="preserve"> </w:t>
            </w:r>
            <w:r w:rsidRPr="002C5ACF">
              <w:t xml:space="preserve">Présentation d’un réseau local ou régional : 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réseau de santé du Bessin – Réseau Les Petits Pas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-</w:t>
            </w:r>
            <w:r>
              <w:t xml:space="preserve"> </w:t>
            </w:r>
            <w:r w:rsidRPr="002C5ACF">
              <w:t>Bilan sur les fausses couches à répétition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-</w:t>
            </w:r>
            <w:r>
              <w:t xml:space="preserve"> </w:t>
            </w:r>
            <w:r w:rsidRPr="002C5ACF">
              <w:t>Acupuncture et grossesse</w:t>
            </w:r>
          </w:p>
          <w:p w:rsidR="002C5ACF" w:rsidRDefault="002C5ACF" w:rsidP="002C5ACF">
            <w:pPr>
              <w:spacing w:line="360" w:lineRule="auto"/>
            </w:pPr>
            <w:r w:rsidRPr="002C5ACF">
              <w:t>-</w:t>
            </w:r>
            <w:r>
              <w:t xml:space="preserve"> </w:t>
            </w:r>
            <w:r w:rsidRPr="002C5ACF">
              <w:t xml:space="preserve">Virus </w:t>
            </w:r>
            <w:proofErr w:type="spellStart"/>
            <w:r w:rsidRPr="002C5ACF">
              <w:t>Zika</w:t>
            </w:r>
            <w:proofErr w:type="spellEnd"/>
            <w:r w:rsidRPr="002C5ACF">
              <w:t xml:space="preserve"> : diagnostic, épidémiologie, risques pour la femme </w:t>
            </w:r>
          </w:p>
          <w:p w:rsidR="002C5ACF" w:rsidRDefault="002C5ACF" w:rsidP="002C5ACF">
            <w:pPr>
              <w:spacing w:line="360" w:lineRule="auto"/>
            </w:pPr>
            <w:r w:rsidRPr="002C5ACF">
              <w:t>enceinte et son fœtus, le traitement »</w:t>
            </w:r>
          </w:p>
          <w:p w:rsidR="002C5ACF" w:rsidRPr="002C5ACF" w:rsidRDefault="002C5ACF" w:rsidP="002C5ACF">
            <w:pPr>
              <w:spacing w:line="360" w:lineRule="auto"/>
            </w:pPr>
          </w:p>
          <w:p w:rsidR="002C5ACF" w:rsidRPr="002C5ACF" w:rsidRDefault="002C5ACF" w:rsidP="002C5ACF">
            <w:pPr>
              <w:spacing w:line="360" w:lineRule="auto"/>
              <w:rPr>
                <w:b/>
                <w:i/>
                <w:u w:val="single"/>
              </w:rPr>
            </w:pPr>
            <w:r w:rsidRPr="002C5ACF">
              <w:rPr>
                <w:b/>
                <w:i/>
                <w:u w:val="single"/>
              </w:rPr>
              <w:t xml:space="preserve">Les grands thèmes de cette année sont : </w:t>
            </w:r>
          </w:p>
          <w:p w:rsidR="002C5ACF" w:rsidRPr="002C5ACF" w:rsidRDefault="002C5ACF" w:rsidP="002C5ACF">
            <w:pPr>
              <w:spacing w:line="360" w:lineRule="auto"/>
            </w:pPr>
            <w:r>
              <w:t>-</w:t>
            </w:r>
            <w:r w:rsidRPr="002C5ACF">
              <w:t>Autour de la grande prématurité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Le devenir des grands prématurés – résultats  étude EPIPAGE2</w:t>
            </w:r>
          </w:p>
          <w:p w:rsidR="002C5ACF" w:rsidRDefault="002C5ACF" w:rsidP="002C5ACF">
            <w:pPr>
              <w:spacing w:line="360" w:lineRule="auto"/>
            </w:pPr>
            <w:r w:rsidRPr="002C5ACF">
              <w:t xml:space="preserve">Quel soutien au langage chez les anciens </w:t>
            </w:r>
          </w:p>
          <w:p w:rsidR="002C5ACF" w:rsidRDefault="002C5ACF" w:rsidP="002C5ACF">
            <w:pPr>
              <w:spacing w:line="360" w:lineRule="auto"/>
            </w:pPr>
            <w:r w:rsidRPr="002C5ACF">
              <w:t xml:space="preserve">grands prématurés – Etude LAMOPRESCO (rééducation du langage </w:t>
            </w:r>
          </w:p>
          <w:p w:rsidR="002C5ACF" w:rsidRPr="002C5ACF" w:rsidRDefault="002C5ACF" w:rsidP="002C5ACF">
            <w:pPr>
              <w:spacing w:line="360" w:lineRule="auto"/>
            </w:pPr>
            <w:r w:rsidRPr="002C5ACF">
              <w:t>chez les prématurés)</w:t>
            </w:r>
          </w:p>
          <w:p w:rsidR="002C5ACF" w:rsidRDefault="002C5ACF" w:rsidP="002C5ACF">
            <w:pPr>
              <w:spacing w:line="360" w:lineRule="auto"/>
            </w:pPr>
            <w:r>
              <w:t>-</w:t>
            </w:r>
            <w:r w:rsidRPr="002C5ACF">
              <w:t>Table ronde : « Psychopathologies et grossesse »</w:t>
            </w:r>
          </w:p>
          <w:p w:rsidR="002C5ACF" w:rsidRPr="002C5ACF" w:rsidRDefault="002C5ACF" w:rsidP="002C5ACF">
            <w:pPr>
              <w:spacing w:line="360" w:lineRule="auto"/>
            </w:pPr>
          </w:p>
          <w:p w:rsidR="002C5ACF" w:rsidRPr="002C5ACF" w:rsidRDefault="002C5ACF" w:rsidP="002C5ACF">
            <w:pPr>
              <w:spacing w:line="360" w:lineRule="auto"/>
              <w:rPr>
                <w:u w:val="single"/>
              </w:rPr>
            </w:pPr>
            <w:r w:rsidRPr="002C5ACF">
              <w:rPr>
                <w:b/>
                <w:i/>
                <w:u w:val="single"/>
              </w:rPr>
              <w:t xml:space="preserve">Et quelques </w:t>
            </w:r>
            <w:proofErr w:type="gramStart"/>
            <w:r w:rsidRPr="002C5ACF">
              <w:rPr>
                <w:b/>
                <w:i/>
                <w:u w:val="single"/>
              </w:rPr>
              <w:t>flash</w:t>
            </w:r>
            <w:proofErr w:type="gramEnd"/>
            <w:r w:rsidRPr="002C5ACF">
              <w:rPr>
                <w:b/>
                <w:i/>
                <w:u w:val="single"/>
              </w:rPr>
              <w:t xml:space="preserve"> info</w:t>
            </w:r>
            <w:r w:rsidRPr="002C5ACF">
              <w:rPr>
                <w:u w:val="single"/>
              </w:rPr>
              <w:t xml:space="preserve"> : </w:t>
            </w:r>
          </w:p>
          <w:p w:rsidR="002C5ACF" w:rsidRPr="002C5ACF" w:rsidRDefault="002C5ACF" w:rsidP="002C5ACF">
            <w:pPr>
              <w:spacing w:line="360" w:lineRule="auto"/>
            </w:pPr>
            <w:r>
              <w:t>-</w:t>
            </w:r>
            <w:r w:rsidRPr="002C5ACF">
              <w:t>«Rééducation périnéale, nouvelles recommandations »</w:t>
            </w:r>
          </w:p>
          <w:p w:rsidR="002C5ACF" w:rsidRPr="002C5ACF" w:rsidRDefault="002C5ACF" w:rsidP="002C5ACF">
            <w:pPr>
              <w:spacing w:line="360" w:lineRule="auto"/>
            </w:pPr>
            <w:r>
              <w:t>-</w:t>
            </w:r>
            <w:r w:rsidRPr="002C5ACF">
              <w:t xml:space="preserve">« Vaccins : Méningocoque B / </w:t>
            </w:r>
            <w:proofErr w:type="spellStart"/>
            <w:r w:rsidRPr="002C5ACF">
              <w:t>Gardasil</w:t>
            </w:r>
            <w:proofErr w:type="spellEnd"/>
            <w:r w:rsidRPr="002C5ACF">
              <w:t> »</w:t>
            </w:r>
          </w:p>
          <w:p w:rsidR="002C5ACF" w:rsidRPr="002C5ACF" w:rsidRDefault="002C5ACF" w:rsidP="002C5ACF">
            <w:pPr>
              <w:spacing w:line="360" w:lineRule="auto"/>
            </w:pPr>
            <w:r>
              <w:t>-</w:t>
            </w:r>
            <w:r w:rsidRPr="002C5ACF">
              <w:t>« </w:t>
            </w:r>
            <w:proofErr w:type="spellStart"/>
            <w:r w:rsidRPr="002C5ACF">
              <w:t>Dépakine</w:t>
            </w:r>
            <w:proofErr w:type="spellEnd"/>
            <w:r w:rsidRPr="002C5ACF">
              <w:t xml:space="preserve"> et grossesse »</w:t>
            </w:r>
          </w:p>
          <w:p w:rsidR="002C5ACF" w:rsidRDefault="002C5ACF" w:rsidP="002C5ACF">
            <w:pPr>
              <w:spacing w:line="360" w:lineRule="auto"/>
            </w:pPr>
          </w:p>
        </w:tc>
      </w:tr>
    </w:tbl>
    <w:p w:rsidR="00C20E14" w:rsidRDefault="00C20E14"/>
    <w:sectPr w:rsidR="00C2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38F"/>
    <w:multiLevelType w:val="hybridMultilevel"/>
    <w:tmpl w:val="F15E4DE0"/>
    <w:lvl w:ilvl="0" w:tplc="6BE21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A0B"/>
    <w:multiLevelType w:val="hybridMultilevel"/>
    <w:tmpl w:val="9F60CE0E"/>
    <w:lvl w:ilvl="0" w:tplc="0AC8E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3EB6"/>
    <w:multiLevelType w:val="hybridMultilevel"/>
    <w:tmpl w:val="1792C2CC"/>
    <w:lvl w:ilvl="0" w:tplc="72FC9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5945"/>
    <w:multiLevelType w:val="hybridMultilevel"/>
    <w:tmpl w:val="2A9E6EE0"/>
    <w:lvl w:ilvl="0" w:tplc="72FC9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330"/>
    <w:multiLevelType w:val="hybridMultilevel"/>
    <w:tmpl w:val="A8F439B2"/>
    <w:lvl w:ilvl="0" w:tplc="72FC9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CF"/>
    <w:rsid w:val="002C5ACF"/>
    <w:rsid w:val="00C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CA44-23A8-4C65-A71A-D20502B6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719</Characters>
  <Application>Microsoft Office Word</Application>
  <DocSecurity>0</DocSecurity>
  <Lines>5</Lines>
  <Paragraphs>1</Paragraphs>
  <ScaleCrop>false</ScaleCrop>
  <Company>CHU de Caen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DOSSMANN MAUD</dc:creator>
  <cp:keywords/>
  <dc:description/>
  <cp:lastModifiedBy>DOSSMANN MAUD</cp:lastModifiedBy>
  <cp:revision>1</cp:revision>
  <dcterms:created xsi:type="dcterms:W3CDTF">2016-05-17T11:24:00Z</dcterms:created>
  <dcterms:modified xsi:type="dcterms:W3CDTF">2016-05-17T11:35:00Z</dcterms:modified>
</cp:coreProperties>
</file>